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8ECE3" w14:textId="77777777" w:rsidR="009D0B4B" w:rsidRDefault="009D0B4B" w:rsidP="009D0B4B">
      <w:pPr>
        <w:rPr>
          <w:b/>
          <w:sz w:val="32"/>
          <w:szCs w:val="32"/>
        </w:rPr>
      </w:pPr>
    </w:p>
    <w:p w14:paraId="20548759" w14:textId="0CB150E9" w:rsidR="009D0B4B" w:rsidRDefault="009D0B4B" w:rsidP="009D0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REGULAMIN</w:t>
      </w:r>
      <w:r w:rsidRPr="0048613E">
        <w:rPr>
          <w:b/>
          <w:sz w:val="32"/>
          <w:szCs w:val="32"/>
        </w:rPr>
        <w:t xml:space="preserve"> </w:t>
      </w:r>
      <w:r w:rsidRPr="006F591C">
        <w:rPr>
          <w:b/>
          <w:sz w:val="32"/>
          <w:szCs w:val="32"/>
        </w:rPr>
        <w:t>KONKUR</w:t>
      </w:r>
      <w:r>
        <w:rPr>
          <w:b/>
          <w:sz w:val="32"/>
          <w:szCs w:val="32"/>
        </w:rPr>
        <w:t>SU</w:t>
      </w:r>
      <w:r w:rsidRPr="006F591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„Ferie moich marzeń”</w:t>
      </w:r>
    </w:p>
    <w:p w14:paraId="65D934BA" w14:textId="77777777" w:rsidR="009D0B4B" w:rsidRDefault="009D0B4B" w:rsidP="009D0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14:paraId="58C8A3C7" w14:textId="3BCE6E93" w:rsidR="009D0B4B" w:rsidRPr="00AD15DB" w:rsidRDefault="009D0B4B" w:rsidP="009D0B4B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 xml:space="preserve">Poniższy regulamin określa zasady uczestnictw w konkursie </w:t>
      </w:r>
      <w:r>
        <w:rPr>
          <w:bCs/>
          <w:sz w:val="24"/>
          <w:szCs w:val="24"/>
        </w:rPr>
        <w:t>„Ferie moich marzeń”</w:t>
      </w:r>
      <w:r w:rsidRPr="00AD15DB">
        <w:rPr>
          <w:bCs/>
          <w:sz w:val="24"/>
          <w:szCs w:val="24"/>
        </w:rPr>
        <w:t>.</w:t>
      </w:r>
    </w:p>
    <w:p w14:paraId="243FEBD3" w14:textId="77777777" w:rsidR="009D0B4B" w:rsidRPr="00AD15DB" w:rsidRDefault="009D0B4B" w:rsidP="009D0B4B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>Konkurs organizowany jest przez gminny Ośrodek Kultury w Bedlnie.</w:t>
      </w:r>
    </w:p>
    <w:p w14:paraId="4346D206" w14:textId="77777777" w:rsidR="009D0B4B" w:rsidRDefault="009D0B4B" w:rsidP="009D0B4B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AD15DB">
        <w:rPr>
          <w:bCs/>
          <w:sz w:val="24"/>
          <w:szCs w:val="24"/>
        </w:rPr>
        <w:t>W konkursie mogą wziąć udział mieszkańcy Gminy Bedlno.</w:t>
      </w:r>
    </w:p>
    <w:p w14:paraId="0EF3F7E4" w14:textId="77777777" w:rsidR="009D0B4B" w:rsidRPr="00DC1CF1" w:rsidRDefault="009D0B4B" w:rsidP="009D0B4B">
      <w:pPr>
        <w:pStyle w:val="Akapitzlist"/>
        <w:rPr>
          <w:bCs/>
          <w:sz w:val="24"/>
          <w:szCs w:val="24"/>
        </w:rPr>
      </w:pPr>
    </w:p>
    <w:p w14:paraId="407992C9" w14:textId="77777777" w:rsidR="009D0B4B" w:rsidRDefault="009D0B4B" w:rsidP="009D0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Cel konkursu:</w:t>
      </w:r>
    </w:p>
    <w:p w14:paraId="13010243" w14:textId="77777777" w:rsidR="009D0B4B" w:rsidRPr="00780E6F" w:rsidRDefault="009D0B4B" w:rsidP="009D0B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0E6F">
        <w:rPr>
          <w:sz w:val="24"/>
          <w:szCs w:val="24"/>
        </w:rPr>
        <w:t>Rozwijanie zdolności plastycznych dzieci.</w:t>
      </w:r>
    </w:p>
    <w:p w14:paraId="1FE4B7F2" w14:textId="123A4145" w:rsidR="009D0B4B" w:rsidRPr="009D0B4B" w:rsidRDefault="009D0B4B" w:rsidP="009D0B4B">
      <w:pPr>
        <w:pStyle w:val="Akapitzlist"/>
        <w:numPr>
          <w:ilvl w:val="0"/>
          <w:numId w:val="1"/>
        </w:numPr>
        <w:rPr>
          <w:rStyle w:val="hgkelc"/>
          <w:sz w:val="24"/>
          <w:szCs w:val="24"/>
        </w:rPr>
      </w:pPr>
      <w:r w:rsidRPr="00D231FD">
        <w:rPr>
          <w:rStyle w:val="hgkelc"/>
        </w:rPr>
        <w:t xml:space="preserve">Konkurs </w:t>
      </w:r>
      <w:r>
        <w:rPr>
          <w:rStyle w:val="hgkelc"/>
        </w:rPr>
        <w:t>ma na celu pobudzenie wyobraźni dzieci</w:t>
      </w:r>
    </w:p>
    <w:p w14:paraId="5FE6A525" w14:textId="642DB14F" w:rsidR="009D0B4B" w:rsidRDefault="009D0B4B" w:rsidP="009D0B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231FD">
        <w:rPr>
          <w:rStyle w:val="hgkelc"/>
        </w:rPr>
        <w:t>Celem konkursu jest propagowanie zasad bezpiecznego wypoczynku w okresie ferii zimowych w domu</w:t>
      </w:r>
      <w:r>
        <w:rPr>
          <w:rStyle w:val="hgkelc"/>
        </w:rPr>
        <w:t xml:space="preserve"> i poza nim</w:t>
      </w:r>
      <w:r>
        <w:rPr>
          <w:rStyle w:val="hgkelc"/>
        </w:rPr>
        <w:t>.</w:t>
      </w:r>
    </w:p>
    <w:p w14:paraId="7CACE87B" w14:textId="0ED1C0F9" w:rsidR="009D0B4B" w:rsidRPr="00780E6F" w:rsidRDefault="009D0B4B" w:rsidP="009D0B4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80E6F">
        <w:rPr>
          <w:sz w:val="24"/>
          <w:szCs w:val="24"/>
        </w:rPr>
        <w:t>Kształtowanie wrażliwości estetycznej poprzez popularyzowanie różnych form plastycznych.</w:t>
      </w:r>
    </w:p>
    <w:p w14:paraId="105FA847" w14:textId="77777777" w:rsidR="009D0B4B" w:rsidRPr="00C7054C" w:rsidRDefault="009D0B4B" w:rsidP="009D0B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Założenia i warunki</w:t>
      </w:r>
      <w:r w:rsidRPr="00C7054C">
        <w:rPr>
          <w:b/>
          <w:sz w:val="32"/>
          <w:szCs w:val="32"/>
        </w:rPr>
        <w:t xml:space="preserve"> konkursu:</w:t>
      </w:r>
    </w:p>
    <w:p w14:paraId="3E8F9AE5" w14:textId="54158A2E" w:rsidR="004822C8" w:rsidRDefault="004822C8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Tematyka prac konkursowych ma być związana z wyobrażeniem dzieci o tym jak chciałyby spędzić wolny czas w czasie ferii zimowych. Obecna sytuacja ogranicza tradycyjne formy wypoczynku w czasie</w:t>
      </w:r>
      <w:r w:rsidR="00D231FD">
        <w:rPr>
          <w:sz w:val="24"/>
          <w:szCs w:val="24"/>
        </w:rPr>
        <w:t xml:space="preserve"> przerwy</w:t>
      </w:r>
      <w:r>
        <w:rPr>
          <w:sz w:val="24"/>
          <w:szCs w:val="24"/>
        </w:rPr>
        <w:t xml:space="preserve"> zimowe</w:t>
      </w:r>
      <w:r w:rsidR="00D231FD">
        <w:rPr>
          <w:sz w:val="24"/>
          <w:szCs w:val="24"/>
        </w:rPr>
        <w:t>j</w:t>
      </w:r>
      <w:r w:rsidR="00DF73C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D231FD">
        <w:rPr>
          <w:sz w:val="24"/>
          <w:szCs w:val="24"/>
        </w:rPr>
        <w:t xml:space="preserve"> Zachęcamy dzieci do przedstawienia swoich pragnień w formie plastycznej. Należy jednak pamiętać jak ważne jest bezpieczeństwo w czasie takich aktywności.</w:t>
      </w:r>
    </w:p>
    <w:p w14:paraId="27750EB5" w14:textId="66E87DA9" w:rsidR="004822C8" w:rsidRPr="004822C8" w:rsidRDefault="004822C8" w:rsidP="004822C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822C8">
        <w:rPr>
          <w:sz w:val="24"/>
          <w:szCs w:val="24"/>
        </w:rPr>
        <w:t>Paca w konkursie plastycznym „Ferie moich marzeń” ma być w formie przestrzennej</w:t>
      </w:r>
      <w:r w:rsidR="00DF73C0">
        <w:rPr>
          <w:sz w:val="24"/>
          <w:szCs w:val="24"/>
        </w:rPr>
        <w:t>:</w:t>
      </w:r>
      <w:r w:rsidRPr="004822C8">
        <w:rPr>
          <w:sz w:val="24"/>
          <w:szCs w:val="24"/>
        </w:rPr>
        <w:t xml:space="preserve"> </w:t>
      </w:r>
      <w:r w:rsidR="00DF73C0">
        <w:rPr>
          <w:sz w:val="24"/>
          <w:szCs w:val="24"/>
        </w:rPr>
        <w:t>lepienie</w:t>
      </w:r>
      <w:r w:rsidRPr="004822C8">
        <w:rPr>
          <w:sz w:val="24"/>
          <w:szCs w:val="24"/>
        </w:rPr>
        <w:t xml:space="preserve"> z plasteliny, </w:t>
      </w:r>
      <w:r>
        <w:t>lepienie z gliny</w:t>
      </w:r>
      <w:r>
        <w:t xml:space="preserve">, </w:t>
      </w:r>
      <w:r>
        <w:t>konstruowanie z różnych materiałów przemysłowych oraz tworzyw sztucznych</w:t>
      </w:r>
      <w:r>
        <w:t xml:space="preserve">, </w:t>
      </w:r>
      <w:r>
        <w:t>wycinanie płaskich i przestrzennych form z papieru</w:t>
      </w:r>
      <w:r w:rsidRPr="004822C8">
        <w:rPr>
          <w:sz w:val="24"/>
          <w:szCs w:val="24"/>
        </w:rPr>
        <w:t xml:space="preserve"> </w:t>
      </w:r>
      <w:r w:rsidRPr="004822C8">
        <w:rPr>
          <w:sz w:val="24"/>
          <w:szCs w:val="24"/>
        </w:rPr>
        <w:t>lub innych materiałów</w:t>
      </w:r>
      <w:r>
        <w:rPr>
          <w:sz w:val="24"/>
          <w:szCs w:val="24"/>
        </w:rPr>
        <w:t>.</w:t>
      </w:r>
    </w:p>
    <w:p w14:paraId="40C76D5B" w14:textId="13DF5CF4" w:rsidR="009D0B4B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Konkurs przeznaczony jest dla dzieci w wieku 3-15 lat</w:t>
      </w:r>
      <w:r>
        <w:rPr>
          <w:sz w:val="24"/>
          <w:szCs w:val="24"/>
        </w:rPr>
        <w:t xml:space="preserve"> w następujących kategoriach: </w:t>
      </w:r>
    </w:p>
    <w:p w14:paraId="5C350B41" w14:textId="00E1B90C" w:rsidR="00DF73C0" w:rsidRPr="00711D40" w:rsidRDefault="009D0B4B" w:rsidP="00711D4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 xml:space="preserve">Przedszkole </w:t>
      </w:r>
    </w:p>
    <w:p w14:paraId="57BC77D3" w14:textId="682489D1" w:rsidR="00DF73C0" w:rsidRPr="00711D40" w:rsidRDefault="00DF73C0" w:rsidP="00711D4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>K</w:t>
      </w:r>
      <w:r w:rsidR="009D0B4B" w:rsidRPr="00711D40">
        <w:rPr>
          <w:sz w:val="24"/>
          <w:szCs w:val="24"/>
        </w:rPr>
        <w:t xml:space="preserve">lasy I-III </w:t>
      </w:r>
    </w:p>
    <w:p w14:paraId="0A69E612" w14:textId="5C6632EC" w:rsidR="009D0B4B" w:rsidRPr="00711D40" w:rsidRDefault="009D0B4B" w:rsidP="00711D4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>Klasy IV – VI</w:t>
      </w:r>
    </w:p>
    <w:p w14:paraId="244EA6B0" w14:textId="7515A479" w:rsidR="00DF73C0" w:rsidRPr="00711D40" w:rsidRDefault="00DF73C0" w:rsidP="00711D40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711D40">
        <w:rPr>
          <w:sz w:val="24"/>
          <w:szCs w:val="24"/>
        </w:rPr>
        <w:t>Klasy VII - VIII</w:t>
      </w:r>
    </w:p>
    <w:p w14:paraId="1BAC0267" w14:textId="77777777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 konkurs można zgłaszać tyko prace indywidualne, każdy uczestnik może zgłosić jedna pracę.</w:t>
      </w:r>
    </w:p>
    <w:p w14:paraId="30E4F64C" w14:textId="56381E4F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Warunkiem uczestnictwa jest wykonanie pracy plastycznej </w:t>
      </w:r>
      <w:r>
        <w:rPr>
          <w:sz w:val="24"/>
          <w:szCs w:val="24"/>
        </w:rPr>
        <w:t>przestrzennej</w:t>
      </w:r>
      <w:r w:rsidRPr="00780E6F">
        <w:rPr>
          <w:sz w:val="24"/>
          <w:szCs w:val="24"/>
        </w:rPr>
        <w:t>.</w:t>
      </w:r>
    </w:p>
    <w:p w14:paraId="5AC98305" w14:textId="28D2CF41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Format pracy:</w:t>
      </w:r>
      <w:r>
        <w:rPr>
          <w:sz w:val="24"/>
          <w:szCs w:val="24"/>
        </w:rPr>
        <w:t xml:space="preserve"> </w:t>
      </w:r>
      <w:r w:rsidR="00711D40">
        <w:rPr>
          <w:sz w:val="24"/>
          <w:szCs w:val="24"/>
        </w:rPr>
        <w:t xml:space="preserve">podstawa pracy </w:t>
      </w:r>
      <w:r>
        <w:rPr>
          <w:sz w:val="24"/>
          <w:szCs w:val="24"/>
        </w:rPr>
        <w:t xml:space="preserve"> A4</w:t>
      </w:r>
      <w:r w:rsidR="00711D40">
        <w:rPr>
          <w:sz w:val="24"/>
          <w:szCs w:val="24"/>
        </w:rPr>
        <w:t xml:space="preserve"> lub A3</w:t>
      </w:r>
    </w:p>
    <w:p w14:paraId="6E29FAD1" w14:textId="77777777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Udział w Konkursie oznacza udzielenie Organizatorowi prawa do publicznej prezentacji zgłoszonej pracy.</w:t>
      </w:r>
    </w:p>
    <w:p w14:paraId="5B881A29" w14:textId="77777777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Obowiązkowymi załącznikami są:</w:t>
      </w:r>
    </w:p>
    <w:p w14:paraId="0F608903" w14:textId="77777777" w:rsidR="009D0B4B" w:rsidRPr="00780E6F" w:rsidRDefault="009D0B4B" w:rsidP="009D0B4B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lastRenderedPageBreak/>
        <w:t>Karta zgłoszenia (wzór do wypełnienia do pobrania)</w:t>
      </w:r>
    </w:p>
    <w:p w14:paraId="05750412" w14:textId="77777777" w:rsidR="009D0B4B" w:rsidRPr="00780E6F" w:rsidRDefault="009D0B4B" w:rsidP="009D0B4B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Zgoda na przetwarzanie danych osobowych</w:t>
      </w:r>
    </w:p>
    <w:p w14:paraId="7529E10E" w14:textId="77777777" w:rsidR="009D0B4B" w:rsidRPr="00780E6F" w:rsidRDefault="009D0B4B" w:rsidP="009D0B4B">
      <w:pPr>
        <w:pStyle w:val="Akapitzlist"/>
        <w:rPr>
          <w:sz w:val="24"/>
          <w:szCs w:val="24"/>
        </w:rPr>
      </w:pPr>
      <w:r w:rsidRPr="00780E6F">
        <w:rPr>
          <w:sz w:val="24"/>
          <w:szCs w:val="24"/>
        </w:rPr>
        <w:t>Prace nie spełniające tego warunku nie będą oceniane.</w:t>
      </w:r>
    </w:p>
    <w:p w14:paraId="62ABD0F7" w14:textId="786F0B0C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Prace należy przesłać bądź dostarczyć osobiście do siedziby GOK- u w terminie do </w:t>
      </w:r>
      <w:r>
        <w:rPr>
          <w:sz w:val="24"/>
          <w:szCs w:val="24"/>
        </w:rPr>
        <w:t xml:space="preserve">    </w:t>
      </w:r>
      <w:r w:rsidRPr="00780E6F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780E6F">
        <w:rPr>
          <w:sz w:val="24"/>
          <w:szCs w:val="24"/>
        </w:rPr>
        <w:t xml:space="preserve"> </w:t>
      </w:r>
      <w:r>
        <w:rPr>
          <w:sz w:val="24"/>
          <w:szCs w:val="24"/>
        </w:rPr>
        <w:t>stycznia</w:t>
      </w:r>
      <w:r w:rsidRPr="00780E6F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Pr="00780E6F">
        <w:rPr>
          <w:sz w:val="24"/>
          <w:szCs w:val="24"/>
        </w:rPr>
        <w:t xml:space="preserve">r. Kontakt telefoniczny </w:t>
      </w:r>
      <w:r>
        <w:rPr>
          <w:sz w:val="24"/>
          <w:szCs w:val="24"/>
        </w:rPr>
        <w:t xml:space="preserve">- </w:t>
      </w:r>
      <w:r w:rsidRPr="00780E6F">
        <w:rPr>
          <w:sz w:val="24"/>
          <w:szCs w:val="24"/>
        </w:rPr>
        <w:t>24 282-</w:t>
      </w:r>
      <w:r w:rsidR="00B471C2">
        <w:rPr>
          <w:sz w:val="24"/>
          <w:szCs w:val="24"/>
        </w:rPr>
        <w:t>10</w:t>
      </w:r>
      <w:r w:rsidRPr="00780E6F">
        <w:rPr>
          <w:sz w:val="24"/>
          <w:szCs w:val="24"/>
        </w:rPr>
        <w:t>-</w:t>
      </w:r>
      <w:r w:rsidR="00B471C2">
        <w:rPr>
          <w:sz w:val="24"/>
          <w:szCs w:val="24"/>
        </w:rPr>
        <w:t>36</w:t>
      </w:r>
    </w:p>
    <w:p w14:paraId="747C8FBC" w14:textId="77777777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Nadesłane prace nie podlegają zwrotowi i przechodzą na własność Organizatora.</w:t>
      </w:r>
    </w:p>
    <w:p w14:paraId="69A310BC" w14:textId="77777777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Nadesłanie prac jest równoznaczne z akceptacja regulaminu i wyrażeniem zgody na przetwarzanie danych osobowych w celach konkursowych. Zgłoszenie prac do konkursu jest równoznaczne z przekazaniem paw autorskich do ich na rzecz Organizatora, o których mowa w art.50 ustawy z dnia 4 lutego 1994r. o prawach autorskich i prawach pokrewnych (Dz. U .z 1994r. Nr24, poz.83) oraz publikacji tych prac na stronie GOK i FB.</w:t>
      </w:r>
    </w:p>
    <w:p w14:paraId="2FC5FCCD" w14:textId="77777777" w:rsidR="009D0B4B" w:rsidRPr="00780E6F" w:rsidRDefault="009D0B4B" w:rsidP="009D0B4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780E6F">
        <w:rPr>
          <w:sz w:val="24"/>
          <w:szCs w:val="24"/>
        </w:rPr>
        <w:t>Dane osobowe uczestników będą wykorzystywane wyłącznie w celu wyłonienia zwycięzców i przyznania nagród.</w:t>
      </w:r>
    </w:p>
    <w:p w14:paraId="59800BA7" w14:textId="77777777" w:rsidR="009D0B4B" w:rsidRDefault="009D0B4B" w:rsidP="009D0B4B">
      <w:pPr>
        <w:rPr>
          <w:sz w:val="28"/>
          <w:szCs w:val="28"/>
        </w:rPr>
      </w:pPr>
    </w:p>
    <w:p w14:paraId="204BF4F0" w14:textId="77777777" w:rsidR="009D0B4B" w:rsidRPr="00780E6F" w:rsidRDefault="009D0B4B" w:rsidP="009D0B4B">
      <w:pPr>
        <w:jc w:val="center"/>
        <w:rPr>
          <w:b/>
          <w:bCs/>
          <w:sz w:val="28"/>
          <w:szCs w:val="28"/>
        </w:rPr>
      </w:pPr>
      <w:r w:rsidRPr="00780E6F">
        <w:rPr>
          <w:b/>
          <w:bCs/>
          <w:sz w:val="28"/>
          <w:szCs w:val="28"/>
        </w:rPr>
        <w:t>Wyłonienie zwycięzców i nagrody.</w:t>
      </w:r>
    </w:p>
    <w:p w14:paraId="1D006AEA" w14:textId="77777777" w:rsidR="009D0B4B" w:rsidRPr="00780E6F" w:rsidRDefault="009D0B4B" w:rsidP="009D0B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Oceny prac dokona komisja powołana przez Organizatora. </w:t>
      </w:r>
    </w:p>
    <w:p w14:paraId="341250AD" w14:textId="62B5F734" w:rsidR="009D0B4B" w:rsidRDefault="009D0B4B" w:rsidP="009D0B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>Decyzja komisji jest ostateczna i nieodwołalna</w:t>
      </w:r>
      <w:r w:rsidR="00B471C2">
        <w:rPr>
          <w:sz w:val="24"/>
          <w:szCs w:val="24"/>
        </w:rPr>
        <w:t>.</w:t>
      </w:r>
    </w:p>
    <w:p w14:paraId="79D97B4D" w14:textId="0168C924" w:rsidR="00B471C2" w:rsidRDefault="00B471C2" w:rsidP="009D0B4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Komisja oceniać będzie prace w następujących kryteriach:</w:t>
      </w:r>
    </w:p>
    <w:p w14:paraId="2BF91337" w14:textId="3AE96B3F" w:rsidR="00B471C2" w:rsidRDefault="00B471C2" w:rsidP="00B471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zgodności z tematyką</w:t>
      </w:r>
    </w:p>
    <w:p w14:paraId="5E7CA0E8" w14:textId="22F70870" w:rsidR="00B471C2" w:rsidRDefault="00B471C2" w:rsidP="00B471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walory estetyczne</w:t>
      </w:r>
    </w:p>
    <w:p w14:paraId="7A0B8893" w14:textId="5E1E1F10" w:rsidR="00B471C2" w:rsidRDefault="00B471C2" w:rsidP="00B471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wrażliwość </w:t>
      </w:r>
    </w:p>
    <w:p w14:paraId="449A893F" w14:textId="52D09CBC" w:rsidR="00B471C2" w:rsidRPr="00780E6F" w:rsidRDefault="00B471C2" w:rsidP="00B471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sposób wyrażenia emocji</w:t>
      </w:r>
    </w:p>
    <w:p w14:paraId="3DADC322" w14:textId="3D155A37" w:rsidR="009D0B4B" w:rsidRPr="00780E6F" w:rsidRDefault="009D0B4B" w:rsidP="009D0B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W konkursie będą przyznane trzy nagrody w każdej </w:t>
      </w:r>
      <w:r w:rsidR="00B471C2">
        <w:rPr>
          <w:sz w:val="24"/>
          <w:szCs w:val="24"/>
        </w:rPr>
        <w:t xml:space="preserve">kategorii </w:t>
      </w:r>
      <w:r w:rsidRPr="00780E6F">
        <w:rPr>
          <w:sz w:val="24"/>
          <w:szCs w:val="24"/>
        </w:rPr>
        <w:t>. Autorzy prac otrzymają dyplom i nagrody, a pozostali uczestnicy pamiątkowe dyplomy. Organizator przewiduje wyróżnienia i upominki pocieszenia.</w:t>
      </w:r>
    </w:p>
    <w:p w14:paraId="4E23B15D" w14:textId="5C436EEC" w:rsidR="009D0B4B" w:rsidRPr="00780E6F" w:rsidRDefault="009D0B4B" w:rsidP="009D0B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 xml:space="preserve">Ogłoszenie wyników odbędzie się </w:t>
      </w:r>
      <w:r>
        <w:rPr>
          <w:sz w:val="24"/>
          <w:szCs w:val="24"/>
        </w:rPr>
        <w:t xml:space="preserve">20 stycznia </w:t>
      </w:r>
      <w:r w:rsidRPr="00780E6F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780E6F">
        <w:rPr>
          <w:sz w:val="24"/>
          <w:szCs w:val="24"/>
        </w:rPr>
        <w:t xml:space="preserve"> r na stronie www Organizatora oraz na profilu w  mediach społecznościowych.</w:t>
      </w:r>
    </w:p>
    <w:p w14:paraId="4A581799" w14:textId="77777777" w:rsidR="009D0B4B" w:rsidRPr="00780E6F" w:rsidRDefault="009D0B4B" w:rsidP="009D0B4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80E6F">
        <w:rPr>
          <w:sz w:val="24"/>
          <w:szCs w:val="24"/>
        </w:rPr>
        <w:t>Laureaci konkursu zostaną poinformowani o wynikach indywidualnie, droga telefoniczna bądź elektroniczna.</w:t>
      </w:r>
    </w:p>
    <w:p w14:paraId="308E281E" w14:textId="77777777" w:rsidR="009D0B4B" w:rsidRDefault="009D0B4B" w:rsidP="009D0B4B"/>
    <w:p w14:paraId="58A5D114" w14:textId="77777777" w:rsidR="009D0B4B" w:rsidRDefault="009D0B4B" w:rsidP="009D0B4B">
      <w:pPr>
        <w:spacing w:before="100" w:after="100"/>
        <w:jc w:val="center"/>
        <w:rPr>
          <w:rFonts w:ascii="Arial" w:eastAsia="Times New Roman" w:hAnsi="Arial"/>
          <w:b/>
          <w:bCs/>
          <w:color w:val="666666"/>
          <w:sz w:val="16"/>
          <w:szCs w:val="16"/>
        </w:rPr>
      </w:pPr>
      <w:r>
        <w:rPr>
          <w:rFonts w:ascii="Arial" w:eastAsia="Times New Roman" w:hAnsi="Arial"/>
          <w:b/>
          <w:bCs/>
          <w:color w:val="666666"/>
          <w:sz w:val="16"/>
          <w:szCs w:val="16"/>
        </w:rPr>
        <w:t>K</w:t>
      </w: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 xml:space="preserve">lauzula informacyjna dotycząca przetwarzania danych osobowych </w:t>
      </w:r>
    </w:p>
    <w:p w14:paraId="6C52BF5C" w14:textId="77777777" w:rsidR="009D0B4B" w:rsidRPr="00777240" w:rsidRDefault="009D0B4B" w:rsidP="009D0B4B">
      <w:pPr>
        <w:spacing w:before="100" w:after="100"/>
        <w:jc w:val="center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t>w  GMINNYM OŚRODKU KULTURY W  BEDLNIE</w:t>
      </w:r>
    </w:p>
    <w:p w14:paraId="3D84171F" w14:textId="77777777" w:rsidR="009D0B4B" w:rsidRPr="00777240" w:rsidRDefault="009D0B4B" w:rsidP="009D0B4B">
      <w:pPr>
        <w:spacing w:before="100" w:after="10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ascii="Arial" w:eastAsia="Times New Roman" w:hAnsi="Arial"/>
          <w:color w:val="666666"/>
          <w:sz w:val="16"/>
          <w:szCs w:val="16"/>
        </w:rPr>
        <w:t xml:space="preserve">                      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77240">
        <w:rPr>
          <w:rFonts w:ascii="Arial" w:eastAsia="Times New Roman" w:hAnsi="Arial"/>
          <w:color w:val="666666"/>
          <w:sz w:val="16"/>
          <w:szCs w:val="16"/>
        </w:rPr>
        <w:t>późn</w:t>
      </w:r>
      <w:proofErr w:type="spellEnd"/>
      <w:r w:rsidRPr="00777240">
        <w:rPr>
          <w:rFonts w:ascii="Arial" w:eastAsia="Times New Roman" w:hAnsi="Arial"/>
          <w:color w:val="666666"/>
          <w:sz w:val="16"/>
          <w:szCs w:val="16"/>
        </w:rPr>
        <w:t>. zm.), zwanego dalej „RODO” oraz na podstawie Ustawy z dnia 10 maja 2018 r. o ochronie danych osobowych (Dz. U. Poz. 1000), informuje się, że:</w:t>
      </w:r>
    </w:p>
    <w:p w14:paraId="0F77CCEB" w14:textId="77777777" w:rsidR="009D0B4B" w:rsidRPr="00777240" w:rsidRDefault="009D0B4B" w:rsidP="009D0B4B">
      <w:pPr>
        <w:pStyle w:val="Akapitzlist"/>
        <w:numPr>
          <w:ilvl w:val="0"/>
          <w:numId w:val="5"/>
        </w:numPr>
        <w:spacing w:after="0"/>
        <w:rPr>
          <w:rFonts w:ascii="Arial" w:eastAsia="Times New Roman" w:hAnsi="Arial"/>
          <w:b/>
          <w:color w:val="666666"/>
          <w:sz w:val="16"/>
          <w:szCs w:val="16"/>
        </w:rPr>
      </w:pPr>
      <w:r w:rsidRPr="00777240">
        <w:rPr>
          <w:rFonts w:ascii="Arial" w:eastAsia="Times New Roman" w:hAnsi="Arial"/>
          <w:color w:val="666666"/>
          <w:sz w:val="16"/>
          <w:szCs w:val="16"/>
        </w:rPr>
        <w:t>Administratorem danych osobowych zbieranych i przetwarzanych jest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: Gminny Ośrodek Kultury w Bedlnie. </w:t>
      </w:r>
      <w:r w:rsidRPr="00777240">
        <w:rPr>
          <w:rFonts w:ascii="Arial" w:eastAsia="Times New Roman" w:hAnsi="Arial"/>
          <w:color w:val="666666"/>
          <w:sz w:val="16"/>
          <w:szCs w:val="16"/>
        </w:rPr>
        <w:t>Siedziba Administratora danych osobowych mieści się pod adresem: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 BEDLNO 28A,  99-311 BEDLNO.</w:t>
      </w:r>
    </w:p>
    <w:p w14:paraId="01FCFFE2" w14:textId="77777777" w:rsidR="009D0B4B" w:rsidRPr="00777240" w:rsidRDefault="009D0B4B" w:rsidP="009D0B4B">
      <w:pPr>
        <w:pStyle w:val="Akapitzlist"/>
        <w:spacing w:after="0"/>
        <w:rPr>
          <w:rFonts w:ascii="Arial" w:eastAsia="Times New Roman" w:hAnsi="Arial"/>
          <w:b/>
          <w:color w:val="666666"/>
          <w:sz w:val="16"/>
          <w:szCs w:val="16"/>
        </w:rPr>
      </w:pPr>
      <w:r w:rsidRPr="00777240">
        <w:rPr>
          <w:rFonts w:ascii="Arial" w:eastAsia="Times New Roman" w:hAnsi="Arial"/>
          <w:b/>
          <w:bCs/>
          <w:color w:val="666666"/>
          <w:sz w:val="16"/>
          <w:szCs w:val="16"/>
        </w:rPr>
        <w:lastRenderedPageBreak/>
        <w:t>Funkcję Inspektora Ochrony Danych Osobowych od 01 stycznia 2019 roku pełni Pani  Dorota Wiosetek - Kancelaria Prawnicza   w Kutnie, Aleje ZHP 3/21 tel. 603 914  003, e-mail wioszuk@wp.pl</w:t>
      </w:r>
    </w:p>
    <w:p w14:paraId="61F13088" w14:textId="77777777" w:rsidR="009D0B4B" w:rsidRPr="00777240" w:rsidRDefault="009D0B4B" w:rsidP="009D0B4B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2.          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 xml:space="preserve">Dane osobowe zbierane i przetwarzane są w celu wykonywania przez </w:t>
      </w:r>
      <w:r w:rsidRPr="00777240">
        <w:rPr>
          <w:rFonts w:ascii="Arial" w:eastAsia="Times New Roman" w:hAnsi="Arial"/>
          <w:b/>
          <w:color w:val="666666"/>
          <w:sz w:val="16"/>
          <w:szCs w:val="16"/>
        </w:rPr>
        <w:t xml:space="preserve"> Gminny Ośrodek Kultury w Bedlnie </w:t>
      </w:r>
      <w:r w:rsidRPr="00777240">
        <w:rPr>
          <w:rFonts w:ascii="Arial" w:eastAsia="Times New Roman" w:hAnsi="Arial"/>
          <w:color w:val="666666"/>
          <w:sz w:val="16"/>
          <w:szCs w:val="16"/>
        </w:rPr>
        <w:t>zadań i obowiązków wynikających z przepisów prawa*.</w:t>
      </w:r>
    </w:p>
    <w:p w14:paraId="7CDFAA6C" w14:textId="77777777" w:rsidR="009D0B4B" w:rsidRPr="00777240" w:rsidRDefault="009D0B4B" w:rsidP="009D0B4B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3.          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Pozyskane dane osobowe nie będą udostępniane podmiotom innym, niż upoważnione na podstawie przepisów prawa.</w:t>
      </w:r>
    </w:p>
    <w:p w14:paraId="2B99D9FC" w14:textId="77777777" w:rsidR="009D0B4B" w:rsidRPr="00777240" w:rsidRDefault="009D0B4B" w:rsidP="009D0B4B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4.          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Dane osobowe od momentu pozyskania będą przechowywane przez okres wynikający z regulacji prawnych. Kryteria okresu przechowywania ustala się każdorazowo w oparciu o klasyfikację i kwalifikację dokumentacji.</w:t>
      </w:r>
    </w:p>
    <w:p w14:paraId="484C6FFD" w14:textId="77777777" w:rsidR="009D0B4B" w:rsidRPr="00777240" w:rsidRDefault="009D0B4B" w:rsidP="009D0B4B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5.          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Osoby, których dane dotyczą mają prawo dostępu do swoich danych osobowych oraz możliwość ich sprostowania, usunięcia lub ograniczenia przetwarzania oraz prawo do wniesienia sprzeciwu wobec przetwarzania i przeniesienia danych do innego administratora.</w:t>
      </w:r>
    </w:p>
    <w:p w14:paraId="377115C7" w14:textId="77777777" w:rsidR="009D0B4B" w:rsidRPr="00777240" w:rsidRDefault="009D0B4B" w:rsidP="009D0B4B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6.          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Jeżeli przetwarzanie danych odbywa się na podstawie zgody na przetwarzanie, macie Państwo prawo do cofnięcia zgody na przetwarzanie danych osobowych w dowolnym momencie, bez wpływu na zgodność z prawem przetwarzania, którego dokonano na podstawie zgody przed jej cofnięciem.</w:t>
      </w:r>
    </w:p>
    <w:p w14:paraId="085D371B" w14:textId="77777777" w:rsidR="009D0B4B" w:rsidRPr="00777240" w:rsidRDefault="009D0B4B" w:rsidP="009D0B4B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7.          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Macie Państwo prawo wniesienia skargi do organu nadzorczego - Urząd Ochrony Danych Osobowych, ul. Stawki nr 2, 00-193 Warszawa.</w:t>
      </w:r>
    </w:p>
    <w:p w14:paraId="7B17C90B" w14:textId="77777777" w:rsidR="009D0B4B" w:rsidRPr="00777240" w:rsidRDefault="009D0B4B" w:rsidP="009D0B4B">
      <w:pPr>
        <w:spacing w:after="0"/>
        <w:ind w:left="720" w:hanging="360"/>
        <w:rPr>
          <w:rFonts w:ascii="Arial" w:eastAsia="Times New Roman" w:hAnsi="Arial"/>
          <w:color w:val="666666"/>
          <w:sz w:val="16"/>
          <w:szCs w:val="16"/>
        </w:rPr>
      </w:pPr>
      <w:r w:rsidRPr="00777240">
        <w:rPr>
          <w:rFonts w:eastAsia="Times New Roman" w:cs="Times New Roman"/>
          <w:color w:val="666666"/>
          <w:sz w:val="16"/>
          <w:szCs w:val="16"/>
        </w:rPr>
        <w:t>8.          </w:t>
      </w:r>
      <w:r w:rsidRPr="00777240">
        <w:rPr>
          <w:rFonts w:ascii="Arial" w:eastAsia="Times New Roman" w:hAnsi="Arial"/>
          <w:color w:val="666666"/>
          <w:sz w:val="16"/>
          <w:szCs w:val="16"/>
        </w:rPr>
        <w:t>Podanie danych osobowych w zakresie obowiązujących przepisów ustaw i rozporządzeń jest konieczne i prawnie wymagane.  Niepodanie danych lub podanie niepełnych danych skutkuje pozostawieniem wniosku bez rozpatrzenia.</w:t>
      </w:r>
    </w:p>
    <w:p w14:paraId="7C777B5C" w14:textId="6231687C" w:rsidR="009D0B4B" w:rsidRDefault="009D0B4B" w:rsidP="009D0B4B">
      <w:r w:rsidRPr="00777240">
        <w:rPr>
          <w:rFonts w:ascii="Arial" w:eastAsia="Times New Roman" w:hAnsi="Arial"/>
          <w:color w:val="666666"/>
          <w:sz w:val="16"/>
          <w:szCs w:val="16"/>
        </w:rPr>
        <w:t>*W celu uzyskania szczegółowej informacji na temat podstawy prawnej przetwarzania danych osobowych należy zwrócić się do odpowiedniej komórki organizacyjnej, która przetwarza dane osobow</w:t>
      </w:r>
      <w:r w:rsidR="00B471C2">
        <w:rPr>
          <w:rFonts w:ascii="Arial" w:eastAsia="Times New Roman" w:hAnsi="Arial"/>
          <w:color w:val="666666"/>
          <w:sz w:val="16"/>
          <w:szCs w:val="16"/>
        </w:rPr>
        <w:t>e.</w:t>
      </w:r>
    </w:p>
    <w:sectPr w:rsidR="009D0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2CE7"/>
    <w:multiLevelType w:val="hybridMultilevel"/>
    <w:tmpl w:val="8F5A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B5FE1"/>
    <w:multiLevelType w:val="hybridMultilevel"/>
    <w:tmpl w:val="1F1E3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206"/>
    <w:multiLevelType w:val="hybridMultilevel"/>
    <w:tmpl w:val="27566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85860"/>
    <w:multiLevelType w:val="hybridMultilevel"/>
    <w:tmpl w:val="258245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A673777"/>
    <w:multiLevelType w:val="hybridMultilevel"/>
    <w:tmpl w:val="4C5C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5514F"/>
    <w:multiLevelType w:val="hybridMultilevel"/>
    <w:tmpl w:val="3AEC0240"/>
    <w:lvl w:ilvl="0" w:tplc="62F4A6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4B"/>
    <w:rsid w:val="004822C8"/>
    <w:rsid w:val="00711D40"/>
    <w:rsid w:val="009D0B4B"/>
    <w:rsid w:val="00B471C2"/>
    <w:rsid w:val="00CC31D4"/>
    <w:rsid w:val="00D231FD"/>
    <w:rsid w:val="00D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9399"/>
  <w15:chartTrackingRefBased/>
  <w15:docId w15:val="{95269E02-0A2D-4366-AF82-798491835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B4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B4B"/>
    <w:pPr>
      <w:ind w:left="720"/>
      <w:contextualSpacing/>
    </w:pPr>
  </w:style>
  <w:style w:type="character" w:customStyle="1" w:styleId="hgkelc">
    <w:name w:val="hgkelc"/>
    <w:basedOn w:val="Domylnaczcionkaakapitu"/>
    <w:rsid w:val="009D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Pucek</dc:creator>
  <cp:keywords/>
  <dc:description/>
  <cp:lastModifiedBy>Jarosław Pucek</cp:lastModifiedBy>
  <cp:revision>1</cp:revision>
  <cp:lastPrinted>2021-01-08T08:50:00Z</cp:lastPrinted>
  <dcterms:created xsi:type="dcterms:W3CDTF">2021-01-08T07:45:00Z</dcterms:created>
  <dcterms:modified xsi:type="dcterms:W3CDTF">2021-01-08T09:30:00Z</dcterms:modified>
</cp:coreProperties>
</file>